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4D3" w:rsidRDefault="00474B3F">
      <w:pPr>
        <w:rPr>
          <w:rFonts w:ascii="Arial Narrow" w:hAnsi="Arial Narrow"/>
          <w:sz w:val="28"/>
        </w:rPr>
      </w:pPr>
      <w:r>
        <w:rPr>
          <w:rFonts w:ascii="Arial Narrow" w:hAnsi="Arial Narrow"/>
          <w:sz w:val="28"/>
        </w:rPr>
        <w:t xml:space="preserve">Students will create a holiday card for the Superintendent’s annual contest. </w:t>
      </w:r>
    </w:p>
    <w:p w:rsidR="00474B3F" w:rsidRDefault="00474B3F">
      <w:pPr>
        <w:rPr>
          <w:rFonts w:ascii="Arial Narrow" w:hAnsi="Arial Narrow"/>
          <w:sz w:val="28"/>
        </w:rPr>
      </w:pPr>
      <w:r>
        <w:rPr>
          <w:rFonts w:ascii="Arial Narrow" w:hAnsi="Arial Narrow"/>
          <w:sz w:val="28"/>
        </w:rPr>
        <w:t>Students in grades 9-12 will compete with students from NDHS to win bragging rights and have the honor of their design going onto the holiday card that will be given out to the community and surrounding counties in the winter months.</w:t>
      </w:r>
    </w:p>
    <w:p w:rsidR="00474B3F" w:rsidRDefault="00474B3F">
      <w:pPr>
        <w:rPr>
          <w:rFonts w:ascii="Arial Narrow" w:hAnsi="Arial Narrow"/>
          <w:sz w:val="28"/>
        </w:rPr>
      </w:pPr>
    </w:p>
    <w:p w:rsidR="00474B3F" w:rsidRDefault="00474B3F">
      <w:pPr>
        <w:rPr>
          <w:rFonts w:ascii="Arial Narrow" w:hAnsi="Arial Narrow"/>
          <w:sz w:val="28"/>
        </w:rPr>
      </w:pPr>
      <w:r>
        <w:rPr>
          <w:rFonts w:ascii="Arial Narrow" w:hAnsi="Arial Narrow"/>
          <w:sz w:val="28"/>
        </w:rPr>
        <w:t xml:space="preserve">Students will begin by listing activities that are common to take place in the winter months: </w:t>
      </w:r>
    </w:p>
    <w:p w:rsidR="00474B3F" w:rsidRDefault="00474B3F">
      <w:pPr>
        <w:rPr>
          <w:rFonts w:ascii="Arial Narrow" w:hAnsi="Arial Narrow"/>
          <w:sz w:val="28"/>
        </w:rPr>
      </w:pPr>
      <w:r>
        <w:rPr>
          <w:rFonts w:ascii="Arial Narrow" w:hAnsi="Arial Narrow"/>
          <w:sz w:val="28"/>
        </w:rPr>
        <w:tab/>
        <w:t>Some examples may include: skiing, snowboarding, snowball fights, drinking hot chocolate, watching movies inside, building a snowman, etc.</w:t>
      </w:r>
    </w:p>
    <w:p w:rsidR="00474B3F" w:rsidRDefault="00474B3F">
      <w:pPr>
        <w:rPr>
          <w:rFonts w:ascii="Arial Narrow" w:hAnsi="Arial Narrow"/>
          <w:sz w:val="28"/>
        </w:rPr>
      </w:pPr>
    </w:p>
    <w:p w:rsidR="00474B3F" w:rsidRDefault="00474B3F">
      <w:pPr>
        <w:rPr>
          <w:rFonts w:ascii="Arial Narrow" w:hAnsi="Arial Narrow"/>
          <w:sz w:val="28"/>
        </w:rPr>
      </w:pPr>
      <w:r>
        <w:rPr>
          <w:rFonts w:ascii="Arial Narrow" w:hAnsi="Arial Narrow"/>
          <w:sz w:val="28"/>
        </w:rPr>
        <w:t>Students will choose 4 ideas and begin to sketch them in their sketchbooks (formative)</w:t>
      </w:r>
    </w:p>
    <w:p w:rsidR="00474B3F" w:rsidRDefault="00474B3F">
      <w:pPr>
        <w:rPr>
          <w:rFonts w:ascii="Arial Narrow" w:hAnsi="Arial Narrow"/>
          <w:sz w:val="28"/>
        </w:rPr>
      </w:pPr>
      <w:r>
        <w:rPr>
          <w:rFonts w:ascii="Arial Narrow" w:hAnsi="Arial Narrow"/>
          <w:sz w:val="28"/>
        </w:rPr>
        <w:tab/>
        <w:t xml:space="preserve">Their terminology MUST remain non-denominational. </w:t>
      </w:r>
    </w:p>
    <w:p w:rsidR="00474B3F" w:rsidRDefault="00474B3F">
      <w:pPr>
        <w:rPr>
          <w:rFonts w:ascii="Arial Narrow" w:hAnsi="Arial Narrow"/>
          <w:sz w:val="28"/>
        </w:rPr>
      </w:pPr>
      <w:r>
        <w:rPr>
          <w:rFonts w:ascii="Arial Narrow" w:hAnsi="Arial Narrow"/>
          <w:sz w:val="28"/>
        </w:rPr>
        <w:tab/>
      </w:r>
      <w:r>
        <w:rPr>
          <w:rFonts w:ascii="Arial Narrow" w:hAnsi="Arial Narrow"/>
          <w:sz w:val="28"/>
        </w:rPr>
        <w:tab/>
        <w:t xml:space="preserve">No “Merry </w:t>
      </w:r>
      <w:proofErr w:type="spellStart"/>
      <w:r>
        <w:rPr>
          <w:rFonts w:ascii="Arial Narrow" w:hAnsi="Arial Narrow"/>
          <w:sz w:val="28"/>
        </w:rPr>
        <w:t>Chrstmas</w:t>
      </w:r>
      <w:proofErr w:type="spellEnd"/>
      <w:r>
        <w:rPr>
          <w:rFonts w:ascii="Arial Narrow" w:hAnsi="Arial Narrow"/>
          <w:sz w:val="28"/>
        </w:rPr>
        <w:t>” (</w:t>
      </w:r>
      <w:proofErr w:type="spellStart"/>
      <w:r>
        <w:rPr>
          <w:rFonts w:ascii="Arial Narrow" w:hAnsi="Arial Narrow"/>
          <w:sz w:val="28"/>
        </w:rPr>
        <w:t>etc</w:t>
      </w:r>
      <w:proofErr w:type="spellEnd"/>
      <w:r>
        <w:rPr>
          <w:rFonts w:ascii="Arial Narrow" w:hAnsi="Arial Narrow"/>
          <w:sz w:val="28"/>
        </w:rPr>
        <w:t>), but instead “Happy Holidays” (</w:t>
      </w:r>
      <w:proofErr w:type="spellStart"/>
      <w:r>
        <w:rPr>
          <w:rFonts w:ascii="Arial Narrow" w:hAnsi="Arial Narrow"/>
          <w:sz w:val="28"/>
        </w:rPr>
        <w:t>etc</w:t>
      </w:r>
      <w:proofErr w:type="spellEnd"/>
      <w:r>
        <w:rPr>
          <w:rFonts w:ascii="Arial Narrow" w:hAnsi="Arial Narrow"/>
          <w:sz w:val="28"/>
        </w:rPr>
        <w:t>).</w:t>
      </w:r>
    </w:p>
    <w:p w:rsidR="00474B3F" w:rsidRDefault="00474B3F">
      <w:pPr>
        <w:rPr>
          <w:rFonts w:ascii="Arial Narrow" w:hAnsi="Arial Narrow"/>
          <w:sz w:val="28"/>
        </w:rPr>
      </w:pPr>
    </w:p>
    <w:p w:rsidR="00474B3F" w:rsidRDefault="00474B3F">
      <w:pPr>
        <w:rPr>
          <w:rFonts w:ascii="Arial Narrow" w:hAnsi="Arial Narrow"/>
          <w:sz w:val="28"/>
        </w:rPr>
      </w:pPr>
      <w:r>
        <w:rPr>
          <w:rFonts w:ascii="Arial Narrow" w:hAnsi="Arial Narrow"/>
          <w:sz w:val="28"/>
        </w:rPr>
        <w:t>Students will choose one idea from their four sketches and complete a final design on a paper that is 8.5” x 11” in full color, held in portrait position.</w:t>
      </w:r>
    </w:p>
    <w:p w:rsidR="00474B3F" w:rsidRDefault="00474B3F">
      <w:pPr>
        <w:rPr>
          <w:rFonts w:ascii="Arial Narrow" w:hAnsi="Arial Narrow"/>
          <w:sz w:val="28"/>
        </w:rPr>
      </w:pPr>
    </w:p>
    <w:p w:rsidR="00474B3F" w:rsidRDefault="00474B3F">
      <w:pPr>
        <w:rPr>
          <w:rFonts w:ascii="Arial Narrow" w:hAnsi="Arial Narrow"/>
          <w:sz w:val="28"/>
        </w:rPr>
      </w:pPr>
      <w:r>
        <w:rPr>
          <w:rFonts w:ascii="Arial Narrow" w:hAnsi="Arial Narrow"/>
          <w:sz w:val="28"/>
        </w:rPr>
        <w:t xml:space="preserve">Students will place the following information on the back of their cards: </w:t>
      </w:r>
    </w:p>
    <w:p w:rsidR="00474B3F" w:rsidRDefault="00474B3F">
      <w:pPr>
        <w:rPr>
          <w:rFonts w:ascii="Arial Narrow" w:hAnsi="Arial Narrow"/>
          <w:sz w:val="28"/>
        </w:rPr>
      </w:pPr>
      <w:r>
        <w:rPr>
          <w:rFonts w:ascii="Arial Narrow" w:hAnsi="Arial Narrow"/>
          <w:sz w:val="28"/>
        </w:rPr>
        <w:tab/>
        <w:t>Name</w:t>
      </w:r>
    </w:p>
    <w:p w:rsidR="00474B3F" w:rsidRDefault="00474B3F">
      <w:pPr>
        <w:rPr>
          <w:rFonts w:ascii="Arial Narrow" w:hAnsi="Arial Narrow"/>
          <w:sz w:val="28"/>
        </w:rPr>
      </w:pPr>
      <w:r>
        <w:rPr>
          <w:rFonts w:ascii="Arial Narrow" w:hAnsi="Arial Narrow"/>
          <w:sz w:val="28"/>
        </w:rPr>
        <w:tab/>
        <w:t>Grade</w:t>
      </w:r>
    </w:p>
    <w:p w:rsidR="00474B3F" w:rsidRDefault="00474B3F">
      <w:pPr>
        <w:rPr>
          <w:rFonts w:ascii="Arial Narrow" w:hAnsi="Arial Narrow"/>
          <w:sz w:val="28"/>
        </w:rPr>
      </w:pPr>
      <w:r>
        <w:rPr>
          <w:rFonts w:ascii="Arial Narrow" w:hAnsi="Arial Narrow"/>
          <w:sz w:val="28"/>
        </w:rPr>
        <w:tab/>
        <w:t>Teacher</w:t>
      </w:r>
    </w:p>
    <w:p w:rsidR="00474B3F" w:rsidRDefault="00474B3F">
      <w:pPr>
        <w:rPr>
          <w:rFonts w:ascii="Arial Narrow" w:hAnsi="Arial Narrow"/>
          <w:sz w:val="28"/>
        </w:rPr>
      </w:pPr>
      <w:r>
        <w:rPr>
          <w:rFonts w:ascii="Arial Narrow" w:hAnsi="Arial Narrow"/>
          <w:sz w:val="28"/>
        </w:rPr>
        <w:tab/>
        <w:t>School</w:t>
      </w:r>
    </w:p>
    <w:p w:rsidR="00474B3F" w:rsidRDefault="00474B3F">
      <w:pPr>
        <w:rPr>
          <w:rFonts w:ascii="Arial Narrow" w:hAnsi="Arial Narrow"/>
          <w:sz w:val="28"/>
        </w:rPr>
      </w:pPr>
    </w:p>
    <w:p w:rsidR="00474B3F" w:rsidRPr="00474B3F" w:rsidRDefault="00474B3F">
      <w:pPr>
        <w:rPr>
          <w:rFonts w:ascii="Arial Narrow" w:hAnsi="Arial Narrow"/>
          <w:sz w:val="28"/>
        </w:rPr>
      </w:pPr>
      <w:r>
        <w:rPr>
          <w:rFonts w:ascii="Arial Narrow" w:hAnsi="Arial Narrow"/>
          <w:sz w:val="28"/>
        </w:rPr>
        <w:t>Winners will be announced in November this year and recognized at a 2018 Board of Education meeting next Fall.</w:t>
      </w:r>
      <w:bookmarkStart w:id="0" w:name="_GoBack"/>
      <w:bookmarkEnd w:id="0"/>
    </w:p>
    <w:sectPr w:rsidR="00474B3F" w:rsidRPr="00474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3F"/>
    <w:rsid w:val="004414D3"/>
    <w:rsid w:val="0047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4BBF"/>
  <w15:chartTrackingRefBased/>
  <w15:docId w15:val="{D690A17C-790A-4BF4-A89A-D848375A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1</cp:revision>
  <cp:lastPrinted>2017-09-26T14:30:00Z</cp:lastPrinted>
  <dcterms:created xsi:type="dcterms:W3CDTF">2017-09-26T14:25:00Z</dcterms:created>
  <dcterms:modified xsi:type="dcterms:W3CDTF">2017-09-26T14:30:00Z</dcterms:modified>
</cp:coreProperties>
</file>